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4F2B" w:rsidRDefault="007257D6" w:rsidP="007257D6">
      <w:pPr>
        <w:spacing w:line="480" w:lineRule="exact"/>
        <w:jc w:val="center"/>
        <w:rPr>
          <w:rFonts w:hint="eastAsia"/>
          <w:b/>
          <w:bCs/>
          <w:sz w:val="29"/>
          <w:szCs w:val="29"/>
        </w:rPr>
      </w:pPr>
      <w:r>
        <w:rPr>
          <w:b/>
          <w:bCs/>
          <w:sz w:val="29"/>
          <w:szCs w:val="29"/>
        </w:rPr>
        <w:t>安徽省教育厅关于组织申报</w:t>
      </w:r>
      <w:r>
        <w:rPr>
          <w:b/>
          <w:bCs/>
          <w:sz w:val="29"/>
          <w:szCs w:val="29"/>
        </w:rPr>
        <w:t>2016</w:t>
      </w:r>
      <w:r>
        <w:rPr>
          <w:b/>
          <w:bCs/>
          <w:sz w:val="29"/>
          <w:szCs w:val="29"/>
        </w:rPr>
        <w:t>年国家级大学生创新创业训练计划项目的通知</w:t>
      </w:r>
    </w:p>
    <w:p w:rsidR="007257D6" w:rsidRPr="007257D6" w:rsidRDefault="007257D6" w:rsidP="007257D6">
      <w:pPr>
        <w:widowControl/>
        <w:shd w:val="clear" w:color="auto" w:fill="FFFFFF"/>
        <w:spacing w:line="480" w:lineRule="exact"/>
        <w:jc w:val="right"/>
        <w:rPr>
          <w:rFonts w:ascii="方正仿宋_GBK" w:eastAsia="方正仿宋_GBK" w:hAnsi="宋体" w:cs="宋体"/>
          <w:kern w:val="0"/>
          <w:sz w:val="32"/>
          <w:szCs w:val="32"/>
          <w:shd w:val="clear" w:color="auto" w:fill="FFFFFF"/>
        </w:rPr>
      </w:pPr>
      <w:proofErr w:type="gramStart"/>
      <w:r w:rsidRPr="007257D6">
        <w:rPr>
          <w:rFonts w:ascii="仿宋_GB2312" w:eastAsia="仿宋_GB2312" w:hAnsi="宋体" w:cs="宋体" w:hint="eastAsia"/>
          <w:kern w:val="0"/>
          <w:sz w:val="27"/>
          <w:szCs w:val="27"/>
          <w:shd w:val="clear" w:color="auto" w:fill="FFFFFF"/>
        </w:rPr>
        <w:t>皖教秘高</w:t>
      </w:r>
      <w:proofErr w:type="gramEnd"/>
      <w:r w:rsidRPr="007257D6">
        <w:rPr>
          <w:rFonts w:ascii="仿宋_GB2312" w:eastAsia="仿宋_GB2312" w:hAnsi="宋体" w:cs="宋体" w:hint="eastAsia"/>
          <w:kern w:val="0"/>
          <w:sz w:val="27"/>
          <w:szCs w:val="27"/>
          <w:shd w:val="clear" w:color="auto" w:fill="FFFFFF"/>
        </w:rPr>
        <w:t>〔2016〕25号</w:t>
      </w:r>
    </w:p>
    <w:p w:rsidR="007257D6" w:rsidRPr="007257D6" w:rsidRDefault="007257D6" w:rsidP="007257D6">
      <w:pPr>
        <w:widowControl/>
        <w:shd w:val="clear" w:color="auto" w:fill="FFFFFF"/>
        <w:spacing w:line="480" w:lineRule="exact"/>
        <w:rPr>
          <w:rFonts w:ascii="方正仿宋_GBK" w:eastAsia="方正仿宋_GBK" w:hAnsi="仿宋_GB2312" w:cs="仿宋_GB2312"/>
          <w:sz w:val="32"/>
          <w:szCs w:val="32"/>
        </w:rPr>
      </w:pPr>
      <w:r w:rsidRPr="007257D6">
        <w:rPr>
          <w:rFonts w:ascii="仿宋_GB2312" w:eastAsia="仿宋_GB2312" w:hAnsi="仿宋_GB2312" w:cs="仿宋_GB2312" w:hint="eastAsia"/>
          <w:sz w:val="27"/>
          <w:szCs w:val="27"/>
        </w:rPr>
        <w:t>各高等学校：</w:t>
      </w:r>
    </w:p>
    <w:p w:rsidR="007257D6" w:rsidRPr="007257D6" w:rsidRDefault="007257D6" w:rsidP="007257D6">
      <w:pPr>
        <w:widowControl/>
        <w:shd w:val="clear" w:color="auto" w:fill="FFFFFF"/>
        <w:spacing w:line="480" w:lineRule="exact"/>
        <w:ind w:firstLineChars="200" w:firstLine="540"/>
        <w:rPr>
          <w:rFonts w:ascii="方正仿宋_GBK" w:eastAsia="方正仿宋_GBK" w:hAnsi="仿宋_GB2312" w:cs="仿宋_GB2312" w:hint="eastAsia"/>
          <w:sz w:val="32"/>
          <w:szCs w:val="32"/>
        </w:rPr>
      </w:pPr>
      <w:r w:rsidRPr="007257D6">
        <w:rPr>
          <w:rFonts w:ascii="仿宋_GB2312" w:eastAsia="仿宋_GB2312" w:hAnsi="仿宋_GB2312" w:cs="仿宋_GB2312" w:hint="eastAsia"/>
          <w:sz w:val="27"/>
          <w:szCs w:val="27"/>
        </w:rPr>
        <w:t>为深化高校创新创业教育改革，教育部启动了2016年国家级大学生创新创业训练计划工作，现将组织申报有关事项通知如下：</w:t>
      </w:r>
    </w:p>
    <w:p w:rsidR="007257D6" w:rsidRPr="007257D6" w:rsidRDefault="007257D6" w:rsidP="007257D6">
      <w:pPr>
        <w:widowControl/>
        <w:shd w:val="clear" w:color="auto" w:fill="FFFFFF"/>
        <w:spacing w:line="480" w:lineRule="exact"/>
        <w:ind w:firstLineChars="200" w:firstLine="540"/>
        <w:rPr>
          <w:rFonts w:ascii="方正仿宋_GBK" w:eastAsia="方正仿宋_GBK" w:hAnsi="仿宋_GB2312" w:cs="仿宋_GB2312" w:hint="eastAsia"/>
          <w:sz w:val="32"/>
          <w:szCs w:val="32"/>
        </w:rPr>
      </w:pPr>
      <w:r w:rsidRPr="007257D6">
        <w:rPr>
          <w:rFonts w:ascii="仿宋_GB2312" w:eastAsia="仿宋_GB2312" w:hAnsi="仿宋_GB2312" w:cs="仿宋_GB2312" w:hint="eastAsia"/>
          <w:sz w:val="27"/>
          <w:szCs w:val="27"/>
        </w:rPr>
        <w:t>一、各有关高校要高度重视国家级大学生创新创业训练计划工作，要严格按照文件要求，积极组织推荐学生团队申报国家级大学生创新创业训练计划项目，组织符合条件的团队报名参加中国“互联网+”大学生创新创业大赛等赛事。</w:t>
      </w:r>
    </w:p>
    <w:p w:rsidR="007257D6" w:rsidRPr="007257D6" w:rsidRDefault="007257D6" w:rsidP="007257D6">
      <w:pPr>
        <w:widowControl/>
        <w:shd w:val="clear" w:color="auto" w:fill="FFFFFF"/>
        <w:spacing w:line="480" w:lineRule="exact"/>
        <w:ind w:firstLineChars="200" w:firstLine="540"/>
        <w:rPr>
          <w:rFonts w:ascii="方正仿宋_GBK" w:eastAsia="方正仿宋_GBK" w:hAnsi="仿宋_GB2312" w:cs="仿宋_GB2312" w:hint="eastAsia"/>
          <w:sz w:val="32"/>
          <w:szCs w:val="32"/>
        </w:rPr>
      </w:pPr>
      <w:r w:rsidRPr="007257D6">
        <w:rPr>
          <w:rFonts w:ascii="仿宋_GB2312" w:eastAsia="仿宋_GB2312" w:hAnsi="仿宋_GB2312" w:cs="仿宋_GB2312" w:hint="eastAsia"/>
          <w:sz w:val="27"/>
          <w:szCs w:val="27"/>
        </w:rPr>
        <w:t>二、根据教育部文件要求，省属本科高校要先进行省级大学生创新创业训练计划项目的遴选，并列入“安徽省支持本科高校发展能力提升计划”，其他高校在省级项目立项基础上自愿申报国家级大学生创新创业训练计划项目。</w:t>
      </w:r>
    </w:p>
    <w:p w:rsidR="007257D6" w:rsidRPr="007257D6" w:rsidRDefault="007257D6" w:rsidP="007257D6">
      <w:pPr>
        <w:widowControl/>
        <w:shd w:val="clear" w:color="auto" w:fill="FFFFFF"/>
        <w:spacing w:line="480" w:lineRule="exact"/>
        <w:ind w:firstLineChars="200" w:firstLine="540"/>
        <w:rPr>
          <w:rFonts w:ascii="方正仿宋_GBK" w:eastAsia="方正仿宋_GBK" w:hAnsi="仿宋_GB2312" w:cs="仿宋_GB2312" w:hint="eastAsia"/>
          <w:sz w:val="32"/>
          <w:szCs w:val="32"/>
        </w:rPr>
      </w:pPr>
      <w:r w:rsidRPr="007257D6">
        <w:rPr>
          <w:rFonts w:ascii="仿宋_GB2312" w:eastAsia="仿宋_GB2312" w:hAnsi="仿宋_GB2312" w:cs="仿宋_GB2312" w:hint="eastAsia"/>
          <w:sz w:val="27"/>
          <w:szCs w:val="27"/>
        </w:rPr>
        <w:t>三、各高校自主确定本校申报数量，原则上不超过本校2015年省级大学生创新创业训练计划立项项目数的1/3。</w:t>
      </w:r>
    </w:p>
    <w:p w:rsidR="007257D6" w:rsidRPr="007257D6" w:rsidRDefault="007257D6" w:rsidP="007257D6">
      <w:pPr>
        <w:widowControl/>
        <w:shd w:val="clear" w:color="auto" w:fill="FFFFFF"/>
        <w:spacing w:line="480" w:lineRule="exact"/>
        <w:ind w:firstLineChars="200" w:firstLine="540"/>
        <w:rPr>
          <w:rFonts w:ascii="方正仿宋_GBK" w:eastAsia="方正仿宋_GBK" w:hAnsi="仿宋_GB2312" w:cs="仿宋_GB2312" w:hint="eastAsia"/>
          <w:sz w:val="32"/>
          <w:szCs w:val="32"/>
        </w:rPr>
      </w:pPr>
      <w:r w:rsidRPr="007257D6">
        <w:rPr>
          <w:rFonts w:ascii="仿宋_GB2312" w:eastAsia="仿宋_GB2312" w:hAnsi="仿宋_GB2312" w:cs="仿宋_GB2312" w:hint="eastAsia"/>
          <w:sz w:val="27"/>
          <w:szCs w:val="27"/>
        </w:rPr>
        <w:t>四、各高校根据教育部文件要求，填写《国家级大学生创新创业训练计划项目信息表》，于2016年5月16日前报送至教育厅高教处，并将电子材料发送至ahgjc@ahedu.gov.cn。</w:t>
      </w:r>
    </w:p>
    <w:p w:rsidR="007257D6" w:rsidRPr="007257D6" w:rsidRDefault="007257D6" w:rsidP="007257D6">
      <w:pPr>
        <w:widowControl/>
        <w:shd w:val="clear" w:color="auto" w:fill="FFFFFF"/>
        <w:spacing w:line="480" w:lineRule="exact"/>
        <w:ind w:firstLineChars="200" w:firstLine="540"/>
        <w:rPr>
          <w:rFonts w:ascii="方正仿宋_GBK" w:eastAsia="方正仿宋_GBK" w:hAnsi="仿宋_GB2312" w:cs="仿宋_GB2312" w:hint="eastAsia"/>
          <w:sz w:val="32"/>
          <w:szCs w:val="32"/>
        </w:rPr>
      </w:pPr>
      <w:r w:rsidRPr="007257D6">
        <w:rPr>
          <w:rFonts w:ascii="仿宋_GB2312" w:eastAsia="仿宋_GB2312" w:hAnsi="仿宋_GB2312" w:cs="仿宋_GB2312" w:hint="eastAsia"/>
          <w:sz w:val="27"/>
          <w:szCs w:val="27"/>
        </w:rPr>
        <w:t>联系人：陈星、黄文婷，联系电话：0551-62815925。</w:t>
      </w:r>
    </w:p>
    <w:p w:rsidR="007257D6" w:rsidRPr="007257D6" w:rsidRDefault="007257D6" w:rsidP="007257D6">
      <w:pPr>
        <w:widowControl/>
        <w:shd w:val="clear" w:color="auto" w:fill="FFFFFF"/>
        <w:spacing w:line="480" w:lineRule="exact"/>
        <w:ind w:firstLineChars="200" w:firstLine="540"/>
        <w:rPr>
          <w:rFonts w:ascii="方正仿宋_GBK" w:eastAsia="方正仿宋_GBK" w:hAnsi="仿宋_GB2312" w:cs="仿宋_GB2312" w:hint="eastAsia"/>
          <w:sz w:val="32"/>
          <w:szCs w:val="32"/>
        </w:rPr>
      </w:pPr>
      <w:r w:rsidRPr="007257D6">
        <w:rPr>
          <w:rFonts w:ascii="仿宋_GB2312" w:eastAsia="仿宋_GB2312" w:hAnsi="仿宋_GB2312" w:cs="仿宋_GB2312" w:hint="eastAsia"/>
          <w:sz w:val="27"/>
          <w:szCs w:val="27"/>
        </w:rPr>
        <w:t xml:space="preserve"> </w:t>
      </w:r>
    </w:p>
    <w:p w:rsidR="007257D6" w:rsidRPr="007257D6" w:rsidRDefault="007257D6" w:rsidP="000B205E">
      <w:pPr>
        <w:widowControl/>
        <w:shd w:val="clear" w:color="auto" w:fill="FFFFFF"/>
        <w:spacing w:line="480" w:lineRule="exact"/>
        <w:rPr>
          <w:rFonts w:ascii="仿宋_GB2312" w:eastAsia="仿宋_GB2312" w:hAnsi="仿宋_GB2312" w:cs="仿宋_GB2312" w:hint="eastAsia"/>
          <w:sz w:val="27"/>
          <w:szCs w:val="27"/>
        </w:rPr>
      </w:pPr>
      <w:r w:rsidRPr="007257D6">
        <w:rPr>
          <w:rFonts w:ascii="仿宋_GB2312" w:eastAsia="仿宋_GB2312" w:hAnsi="仿宋_GB2312" w:cs="仿宋_GB2312" w:hint="eastAsia"/>
          <w:sz w:val="27"/>
          <w:szCs w:val="27"/>
        </w:rPr>
        <w:t>附件：</w:t>
      </w:r>
    </w:p>
    <w:p w:rsidR="007257D6" w:rsidRPr="007257D6" w:rsidRDefault="007257D6" w:rsidP="007257D6">
      <w:pPr>
        <w:widowControl/>
        <w:shd w:val="clear" w:color="auto" w:fill="FFFFFF"/>
        <w:spacing w:line="480" w:lineRule="exact"/>
        <w:ind w:firstLineChars="200" w:firstLine="540"/>
        <w:rPr>
          <w:rFonts w:ascii="仿宋_GB2312" w:eastAsia="仿宋_GB2312" w:hAnsi="仿宋_GB2312" w:cs="仿宋_GB2312"/>
          <w:sz w:val="27"/>
          <w:szCs w:val="27"/>
        </w:rPr>
      </w:pPr>
      <w:r w:rsidRPr="007257D6">
        <w:rPr>
          <w:rFonts w:ascii="仿宋_GB2312" w:eastAsia="仿宋_GB2312" w:hAnsi="仿宋_GB2312" w:cs="仿宋_GB2312" w:hint="eastAsia"/>
          <w:sz w:val="27"/>
          <w:szCs w:val="27"/>
        </w:rPr>
        <w:t>1.教育部高等教育司关于报送2016年国家级大学生创新创业训练计划立项项目的通知.</w:t>
      </w:r>
      <w:proofErr w:type="gramStart"/>
      <w:r w:rsidRPr="007257D6">
        <w:rPr>
          <w:rFonts w:ascii="仿宋_GB2312" w:eastAsia="仿宋_GB2312" w:hAnsi="仿宋_GB2312" w:cs="仿宋_GB2312" w:hint="eastAsia"/>
          <w:sz w:val="27"/>
          <w:szCs w:val="27"/>
        </w:rPr>
        <w:t>doc</w:t>
      </w:r>
      <w:proofErr w:type="gramEnd"/>
    </w:p>
    <w:p w:rsidR="007257D6" w:rsidRPr="007257D6" w:rsidRDefault="007257D6" w:rsidP="007257D6">
      <w:pPr>
        <w:widowControl/>
        <w:shd w:val="clear" w:color="auto" w:fill="FFFFFF"/>
        <w:spacing w:line="480" w:lineRule="exact"/>
        <w:ind w:firstLineChars="200" w:firstLine="540"/>
        <w:rPr>
          <w:rFonts w:ascii="仿宋_GB2312" w:eastAsia="仿宋_GB2312" w:hAnsi="仿宋_GB2312" w:cs="仿宋_GB2312"/>
          <w:sz w:val="27"/>
          <w:szCs w:val="27"/>
        </w:rPr>
      </w:pPr>
      <w:r w:rsidRPr="007257D6">
        <w:rPr>
          <w:rFonts w:ascii="仿宋_GB2312" w:eastAsia="仿宋_GB2312" w:hAnsi="仿宋_GB2312" w:cs="仿宋_GB2312" w:hint="eastAsia"/>
          <w:sz w:val="27"/>
          <w:szCs w:val="27"/>
        </w:rPr>
        <w:t>2.国家级大学生创新创业训练计划项目信息表.</w:t>
      </w:r>
      <w:proofErr w:type="spellStart"/>
      <w:proofErr w:type="gramStart"/>
      <w:r w:rsidRPr="007257D6">
        <w:rPr>
          <w:rFonts w:ascii="仿宋_GB2312" w:eastAsia="仿宋_GB2312" w:hAnsi="仿宋_GB2312" w:cs="仿宋_GB2312" w:hint="eastAsia"/>
          <w:sz w:val="27"/>
          <w:szCs w:val="27"/>
        </w:rPr>
        <w:t>xls</w:t>
      </w:r>
      <w:proofErr w:type="spellEnd"/>
      <w:proofErr w:type="gramEnd"/>
      <w:r w:rsidRPr="007257D6">
        <w:rPr>
          <w:rFonts w:ascii="仿宋_GB2312" w:eastAsia="仿宋_GB2312" w:hAnsi="仿宋_GB2312" w:cs="仿宋_GB2312" w:hint="eastAsia"/>
          <w:sz w:val="27"/>
          <w:szCs w:val="27"/>
        </w:rPr>
        <w:t xml:space="preserve">  </w:t>
      </w:r>
    </w:p>
    <w:p w:rsidR="007257D6" w:rsidRPr="007257D6" w:rsidRDefault="007257D6" w:rsidP="007257D6">
      <w:pPr>
        <w:widowControl/>
        <w:shd w:val="clear" w:color="auto" w:fill="FFFFFF"/>
        <w:spacing w:line="480" w:lineRule="exact"/>
        <w:ind w:firstLineChars="200" w:firstLine="580"/>
        <w:rPr>
          <w:rFonts w:ascii="方正仿宋_GBK" w:eastAsia="方正仿宋_GBK" w:hAnsi="仿宋_GB2312" w:cs="仿宋_GB2312" w:hint="eastAsia"/>
          <w:spacing w:val="10"/>
          <w:sz w:val="32"/>
          <w:szCs w:val="32"/>
        </w:rPr>
      </w:pPr>
      <w:r w:rsidRPr="007257D6">
        <w:rPr>
          <w:rFonts w:ascii="仿宋_GB2312" w:eastAsia="仿宋_GB2312" w:hAnsi="仿宋_GB2312" w:cs="仿宋_GB2312" w:hint="eastAsia"/>
          <w:spacing w:val="10"/>
          <w:sz w:val="27"/>
          <w:szCs w:val="27"/>
        </w:rPr>
        <w:t xml:space="preserve"> </w:t>
      </w:r>
    </w:p>
    <w:p w:rsidR="007257D6" w:rsidRPr="007257D6" w:rsidRDefault="007257D6" w:rsidP="007257D6">
      <w:pPr>
        <w:widowControl/>
        <w:shd w:val="clear" w:color="auto" w:fill="FFFFFF"/>
        <w:spacing w:line="480" w:lineRule="exact"/>
        <w:ind w:firstLineChars="200" w:firstLine="580"/>
        <w:jc w:val="right"/>
        <w:rPr>
          <w:rFonts w:ascii="方正仿宋_GBK" w:eastAsia="方正仿宋_GBK" w:hAnsi="仿宋_GB2312" w:cs="仿宋_GB2312" w:hint="eastAsia"/>
          <w:spacing w:val="10"/>
          <w:sz w:val="32"/>
          <w:szCs w:val="32"/>
        </w:rPr>
      </w:pPr>
      <w:r w:rsidRPr="007257D6">
        <w:rPr>
          <w:rFonts w:ascii="仿宋_GB2312" w:eastAsia="仿宋_GB2312" w:hAnsi="仿宋_GB2312" w:cs="仿宋_GB2312" w:hint="eastAsia"/>
          <w:spacing w:val="10"/>
          <w:sz w:val="27"/>
          <w:szCs w:val="27"/>
        </w:rPr>
        <w:t>安徽省教育厅</w:t>
      </w:r>
    </w:p>
    <w:p w:rsidR="007257D6" w:rsidRPr="007257D6" w:rsidRDefault="007257D6" w:rsidP="007257D6">
      <w:pPr>
        <w:widowControl/>
        <w:shd w:val="clear" w:color="auto" w:fill="FFFFFF"/>
        <w:spacing w:line="480" w:lineRule="exact"/>
        <w:ind w:firstLineChars="200" w:firstLine="580"/>
        <w:jc w:val="right"/>
        <w:rPr>
          <w:rFonts w:ascii="方正仿宋_GBK" w:eastAsia="方正仿宋_GBK" w:hAnsi="仿宋_GB2312" w:cs="仿宋_GB2312" w:hint="eastAsia"/>
          <w:spacing w:val="10"/>
          <w:sz w:val="32"/>
          <w:szCs w:val="32"/>
        </w:rPr>
      </w:pPr>
      <w:r w:rsidRPr="007257D6">
        <w:rPr>
          <w:rFonts w:ascii="仿宋_GB2312" w:eastAsia="仿宋_GB2312" w:hAnsi="仿宋_GB2312" w:cs="仿宋_GB2312" w:hint="eastAsia"/>
          <w:spacing w:val="10"/>
          <w:sz w:val="27"/>
          <w:szCs w:val="27"/>
        </w:rPr>
        <w:t>2016年3月16日</w:t>
      </w:r>
    </w:p>
    <w:p w:rsidR="007257D6" w:rsidRDefault="007257D6" w:rsidP="007257D6">
      <w:pPr>
        <w:jc w:val="left"/>
        <w:rPr>
          <w:rFonts w:hint="eastAsia"/>
        </w:rPr>
      </w:pPr>
    </w:p>
    <w:sectPr w:rsidR="007257D6" w:rsidSect="00044F2B">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57D6"/>
    <w:rsid w:val="00044F2B"/>
    <w:rsid w:val="000B205E"/>
    <w:rsid w:val="007257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F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257D6"/>
    <w:rPr>
      <w:strike w:val="0"/>
      <w:dstrike w:val="0"/>
      <w:color w:val="0000FF"/>
      <w:u w:val="none"/>
      <w:effect w:val="none"/>
    </w:rPr>
  </w:style>
  <w:style w:type="paragraph" w:styleId="a4">
    <w:name w:val="Balloon Text"/>
    <w:basedOn w:val="a"/>
    <w:link w:val="Char"/>
    <w:uiPriority w:val="99"/>
    <w:semiHidden/>
    <w:unhideWhenUsed/>
    <w:rsid w:val="007257D6"/>
    <w:rPr>
      <w:sz w:val="18"/>
      <w:szCs w:val="18"/>
    </w:rPr>
  </w:style>
  <w:style w:type="character" w:customStyle="1" w:styleId="Char">
    <w:name w:val="批注框文本 Char"/>
    <w:basedOn w:val="a0"/>
    <w:link w:val="a4"/>
    <w:uiPriority w:val="99"/>
    <w:semiHidden/>
    <w:rsid w:val="007257D6"/>
    <w:rPr>
      <w:sz w:val="18"/>
      <w:szCs w:val="18"/>
    </w:rPr>
  </w:style>
</w:styles>
</file>

<file path=word/webSettings.xml><?xml version="1.0" encoding="utf-8"?>
<w:webSettings xmlns:r="http://schemas.openxmlformats.org/officeDocument/2006/relationships" xmlns:w="http://schemas.openxmlformats.org/wordprocessingml/2006/main">
  <w:divs>
    <w:div w:id="573587964">
      <w:bodyDiv w:val="1"/>
      <w:marLeft w:val="0"/>
      <w:marRight w:val="0"/>
      <w:marTop w:val="0"/>
      <w:marBottom w:val="0"/>
      <w:divBdr>
        <w:top w:val="none" w:sz="0" w:space="0" w:color="auto"/>
        <w:left w:val="none" w:sz="0" w:space="0" w:color="auto"/>
        <w:bottom w:val="none" w:sz="0" w:space="0" w:color="auto"/>
        <w:right w:val="none" w:sz="0" w:space="0" w:color="auto"/>
      </w:divBdr>
      <w:divsChild>
        <w:div w:id="1925719103">
          <w:marLeft w:val="0"/>
          <w:marRight w:val="0"/>
          <w:marTop w:val="100"/>
          <w:marBottom w:val="100"/>
          <w:divBdr>
            <w:top w:val="none" w:sz="0" w:space="0" w:color="auto"/>
            <w:left w:val="none" w:sz="0" w:space="0" w:color="auto"/>
            <w:bottom w:val="none" w:sz="0" w:space="0" w:color="auto"/>
            <w:right w:val="none" w:sz="0" w:space="0" w:color="auto"/>
          </w:divBdr>
          <w:divsChild>
            <w:div w:id="1476605438">
              <w:marLeft w:val="750"/>
              <w:marRight w:val="0"/>
              <w:marTop w:val="825"/>
              <w:marBottom w:val="0"/>
              <w:divBdr>
                <w:top w:val="none" w:sz="0" w:space="0" w:color="auto"/>
                <w:left w:val="none" w:sz="0" w:space="0" w:color="auto"/>
                <w:bottom w:val="none" w:sz="0" w:space="0" w:color="auto"/>
                <w:right w:val="none" w:sz="0" w:space="0" w:color="auto"/>
              </w:divBdr>
              <w:divsChild>
                <w:div w:id="1749572383">
                  <w:marLeft w:val="75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 w:id="687099175">
      <w:bodyDiv w:val="1"/>
      <w:marLeft w:val="0"/>
      <w:marRight w:val="0"/>
      <w:marTop w:val="0"/>
      <w:marBottom w:val="0"/>
      <w:divBdr>
        <w:top w:val="none" w:sz="0" w:space="0" w:color="auto"/>
        <w:left w:val="none" w:sz="0" w:space="0" w:color="auto"/>
        <w:bottom w:val="none" w:sz="0" w:space="0" w:color="auto"/>
        <w:right w:val="none" w:sz="0" w:space="0" w:color="auto"/>
      </w:divBdr>
      <w:divsChild>
        <w:div w:id="1891527395">
          <w:marLeft w:val="0"/>
          <w:marRight w:val="0"/>
          <w:marTop w:val="100"/>
          <w:marBottom w:val="100"/>
          <w:divBdr>
            <w:top w:val="none" w:sz="0" w:space="0" w:color="auto"/>
            <w:left w:val="none" w:sz="0" w:space="0" w:color="auto"/>
            <w:bottom w:val="none" w:sz="0" w:space="0" w:color="auto"/>
            <w:right w:val="none" w:sz="0" w:space="0" w:color="auto"/>
          </w:divBdr>
          <w:divsChild>
            <w:div w:id="1771967142">
              <w:marLeft w:val="750"/>
              <w:marRight w:val="0"/>
              <w:marTop w:val="825"/>
              <w:marBottom w:val="0"/>
              <w:divBdr>
                <w:top w:val="none" w:sz="0" w:space="0" w:color="auto"/>
                <w:left w:val="none" w:sz="0" w:space="0" w:color="auto"/>
                <w:bottom w:val="none" w:sz="0" w:space="0" w:color="auto"/>
                <w:right w:val="none" w:sz="0" w:space="0" w:color="auto"/>
              </w:divBdr>
              <w:divsChild>
                <w:div w:id="1967663306">
                  <w:marLeft w:val="75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88</Words>
  <Characters>505</Characters>
  <Application>Microsoft Office Word</Application>
  <DocSecurity>0</DocSecurity>
  <Lines>4</Lines>
  <Paragraphs>1</Paragraphs>
  <ScaleCrop>false</ScaleCrop>
  <Company>微软中国</Company>
  <LinksUpToDate>false</LinksUpToDate>
  <CharactersWithSpaces>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黄亮</cp:lastModifiedBy>
  <cp:revision>2</cp:revision>
  <dcterms:created xsi:type="dcterms:W3CDTF">2016-03-17T03:00:00Z</dcterms:created>
  <dcterms:modified xsi:type="dcterms:W3CDTF">2016-03-17T03:03:00Z</dcterms:modified>
</cp:coreProperties>
</file>